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center"/>
      </w:pPr>
      <w:r>
        <w:rPr>
          <w:rFonts w:ascii="Calibri" w:cs="Calibri" w:eastAsia="Calibri" w:hAnsi="Calibri"/>
          <w:b/>
          <w:bCs/>
          <w:sz w:val="40"/>
          <w:szCs w:val="40"/>
        </w:rPr>
        <w:t xml:space="preserve">Obsidian Detailing</w:t>
      </w:r>
    </w:p>
    <w:p>
      <w:pPr>
        <w:pBdr>
          <w:bottom w:val="single" w:color="999999" w:sz="6" w:space="8"/>
        </w:pBdr>
        <w:spacing w:after="360"/>
        <w:jc w:val="center"/>
      </w:pPr>
      <w:r>
        <w:rPr>
          <w:rFonts w:ascii="Calibri" w:cs="Calibri" w:eastAsia="Calibri" w:hAnsi="Calibri"/>
          <w:color w:val="555555"/>
          <w:sz w:val="22"/>
          <w:szCs w:val="22"/>
        </w:rPr>
        <w:t xml:space="preserve">Terms of Service</w:t>
      </w:r>
    </w:p>
    <w:p>
      <w:pPr>
        <w:spacing w:after="200"/>
      </w:pPr>
      <w:r>
        <w:rPr>
          <w:rFonts w:ascii="Calibri" w:cs="Calibri" w:eastAsia="Calibri" w:hAnsi="Calibri"/>
          <w:i/>
          <w:iCs/>
          <w:color w:val="555555"/>
          <w:sz w:val="20"/>
          <w:szCs w:val="20"/>
        </w:rPr>
        <w:t xml:space="preserve">Effective date: 19 August 2026</w:t>
      </w:r>
    </w:p>
    <w:p>
      <w:pPr>
        <w:pStyle w:val="Heading1"/>
        <w:spacing w:after="160" w:before="320"/>
      </w:pPr>
      <w:r>
        <w:t xml:space="preserve">1. Acceptance of these terms</w:t>
      </w:r>
    </w:p>
    <w:p>
      <w:pPr>
        <w:spacing w:after="160"/>
      </w:pPr>
      <w:r>
        <w:rPr>
          <w:rFonts w:ascii="Calibri" w:cs="Calibri" w:eastAsia="Calibri" w:hAnsi="Calibri"/>
          <w:sz w:val="22"/>
          <w:szCs w:val="22"/>
        </w:rPr>
        <w:t xml:space="preserve">These terms apply whenever you book a service with Obsidian Detailing Pty Ltd trading as Obsidian Detailing ("Obsidian", "we", "us" or "our"), whether through our website, our booking platform Fieldd, or by phone or email. By making a booking, you agree to these terms. You must be at least 18 years old to make a booking with us.</w:t>
      </w:r>
    </w:p>
    <w:p>
      <w:pPr>
        <w:pStyle w:val="Heading1"/>
        <w:spacing w:after="160" w:before="320"/>
      </w:pPr>
      <w:r>
        <w:t xml:space="preserve">2. About us</w:t>
      </w:r>
    </w:p>
    <w:p>
      <w:pPr>
        <w:spacing w:after="160"/>
      </w:pPr>
      <w:r>
        <w:rPr>
          <w:rFonts w:ascii="Calibri" w:cs="Calibri" w:eastAsia="Calibri" w:hAnsi="Calibri"/>
          <w:sz w:val="22"/>
          <w:szCs w:val="22"/>
        </w:rPr>
        <w:t xml:space="preserve">Obsidian Detailing Pty Ltd (ACN 26 697 551 250), trading as Obsidian Detailing, is a mobile car detailing business based in Brisbane, Queensland, registered at Rogers Parade West, Everton Park QLD 4053. We come to you rather than operating from a fixed shopfront.</w:t>
      </w:r>
    </w:p>
    <w:p>
      <w:pPr>
        <w:pStyle w:val="Heading1"/>
        <w:spacing w:after="160" w:before="320"/>
      </w:pPr>
      <w:r>
        <w:t xml:space="preserve">3. Our services</w:t>
      </w:r>
    </w:p>
    <w:p>
      <w:pPr>
        <w:spacing w:after="160"/>
      </w:pPr>
      <w:r>
        <w:rPr>
          <w:rFonts w:ascii="Calibri" w:cs="Calibri" w:eastAsia="Calibri" w:hAnsi="Calibri"/>
          <w:sz w:val="22"/>
          <w:szCs w:val="22"/>
        </w:rPr>
        <w:t xml:space="preserve">We offer a range of detailing services, including:</w:t>
      </w:r>
    </w:p>
    <w:p>
      <w:pPr>
        <w:pStyle w:val="ListParagraph"/>
        <w:numPr>
          <w:ilvl w:val="0"/>
          <w:numId w:val="1"/>
        </w:numPr>
        <w:spacing w:after="80"/>
      </w:pPr>
      <w:r>
        <w:t xml:space="preserve">Complete detail — our flagship full interior and exterior detail</w:t>
      </w:r>
    </w:p>
    <w:p>
      <w:pPr>
        <w:pStyle w:val="ListParagraph"/>
        <w:numPr>
          <w:ilvl w:val="0"/>
          <w:numId w:val="1"/>
        </w:numPr>
        <w:spacing w:after="80"/>
      </w:pPr>
      <w:r>
        <w:t xml:space="preserve">Fast detail — a quicker, high-quality refresh</w:t>
      </w:r>
    </w:p>
    <w:p>
      <w:pPr>
        <w:pStyle w:val="ListParagraph"/>
        <w:numPr>
          <w:ilvl w:val="0"/>
          <w:numId w:val="1"/>
        </w:numPr>
        <w:spacing w:after="80"/>
      </w:pPr>
      <w:r>
        <w:t xml:space="preserve">Pre-sale detail — a Complete detail plus paint enhancement, for vehicles being prepared for sale</w:t>
      </w:r>
    </w:p>
    <w:p>
      <w:pPr>
        <w:pStyle w:val="ListParagraph"/>
        <w:numPr>
          <w:ilvl w:val="0"/>
          <w:numId w:val="1"/>
        </w:numPr>
        <w:spacing w:after="80"/>
      </w:pPr>
      <w:r>
        <w:t xml:space="preserve">Exterior Protection (Ceramic Coating) — paint correction followed by ceramic coating</w:t>
      </w:r>
    </w:p>
    <w:p>
      <w:pPr>
        <w:pStyle w:val="ListParagraph"/>
        <w:numPr>
          <w:ilvl w:val="0"/>
          <w:numId w:val="1"/>
        </w:numPr>
        <w:spacing w:after="80"/>
      </w:pPr>
      <w:r>
        <w:t xml:space="preserve">Cut and Polish — paint correction without a full ceramic coating</w:t>
      </w:r>
    </w:p>
    <w:p>
      <w:pPr>
        <w:spacing w:after="160"/>
      </w:pPr>
      <w:r>
        <w:rPr>
          <w:rFonts w:ascii="Calibri" w:cs="Calibri" w:eastAsia="Calibri" w:hAnsi="Calibri"/>
          <w:sz w:val="22"/>
          <w:szCs w:val="22"/>
        </w:rPr>
        <w:t xml:space="preserve">Current pricing and inclusions for each service are listed on our website at obsidiandetailing.com.au, in Australian dollars and inclusive of GST where applicable. Quoted prices are indicative and may be adjusted following an inspection of your vehicle, for example if it's significantly larger, dirtier, or in worse condition than typical for its category. We'll always let you know before doing any additional work that costs more than quoted.</w:t>
      </w:r>
    </w:p>
    <w:p>
      <w:pPr>
        <w:pStyle w:val="Heading1"/>
        <w:spacing w:after="160" w:before="320"/>
      </w:pPr>
      <w:r>
        <w:t xml:space="preserve">4. Bookings and card on file</w:t>
      </w:r>
    </w:p>
    <w:p>
      <w:pPr>
        <w:spacing w:after="160"/>
      </w:pPr>
      <w:r>
        <w:rPr>
          <w:rFonts w:ascii="Calibri" w:cs="Calibri" w:eastAsia="Calibri" w:hAnsi="Calibri"/>
          <w:sz w:val="22"/>
          <w:szCs w:val="22"/>
        </w:rPr>
        <w:t xml:space="preserve">Bookings are made through Fieldd, our website, or directly with our team. To confirm a booking, we require a valid card to be held on file through Fieldd. By providing your card details, you authorise us to charge that card any cancellation, rescheduling or no-show fee that becomes payable under these terms. We may waive the card-on-file requirement in individual cases at our discretion.</w:t>
      </w:r>
    </w:p>
    <w:p>
      <w:pPr>
        <w:pStyle w:val="Heading1"/>
        <w:spacing w:after="160" w:before="320"/>
      </w:pPr>
      <w:r>
        <w:t xml:space="preserve">5. Access on the day</w:t>
      </w:r>
    </w:p>
    <w:p>
      <w:pPr>
        <w:spacing w:after="160"/>
      </w:pPr>
      <w:r>
        <w:rPr>
          <w:rFonts w:ascii="Calibri" w:cs="Calibri" w:eastAsia="Calibri" w:hAnsi="Calibri"/>
          <w:sz w:val="22"/>
          <w:szCs w:val="22"/>
        </w:rPr>
        <w:t xml:space="preserve">As a mobile service, we need safe and reasonable access to your vehicle and, where relevant, to water and power at the service location. Please let us know in advance if access is likely to be limited (for example, in an apartment complex or restricted parking area) so we can plan accordingly. If we're unable to access your vehicle or the site through no fault of our own, this is treated as a no-show under clause 7.</w:t>
      </w:r>
    </w:p>
    <w:p>
      <w:pPr>
        <w:pStyle w:val="Heading1"/>
        <w:spacing w:after="160" w:before="320"/>
      </w:pPr>
      <w:r>
        <w:t xml:space="preserve">6. Vehicle condition</w:t>
      </w:r>
    </w:p>
    <w:p>
      <w:pPr>
        <w:spacing w:after="160"/>
      </w:pPr>
      <w:r>
        <w:rPr>
          <w:rFonts w:ascii="Calibri" w:cs="Calibri" w:eastAsia="Calibri" w:hAnsi="Calibri"/>
          <w:sz w:val="22"/>
          <w:szCs w:val="22"/>
        </w:rPr>
        <w:t xml:space="preserve">Please tell us about any pre-existing damage, aftermarket modifications (such as tint, wraps or aftermarket paint or coatings) or known issues with your vehicle before we begin. We take great care with every vehicle, but we're not responsible for pre-existing damage, hidden defects, or damage arising from modifications or prior repairs that weren't disclosed to us and that a reasonably careful detailer wouldn't otherwise have detected.</w:t>
      </w:r>
    </w:p>
    <w:p>
      <w:pPr>
        <w:pStyle w:val="Heading1"/>
        <w:spacing w:after="160" w:before="320"/>
      </w:pPr>
      <w:r>
        <w:t xml:space="preserve">7. Cancellations and rescheduling by you</w:t>
      </w:r>
    </w:p>
    <w:p>
      <w:pPr>
        <w:spacing w:after="160"/>
      </w:pPr>
      <w:r>
        <w:rPr>
          <w:rFonts w:ascii="Calibri" w:cs="Calibri" w:eastAsia="Calibri" w:hAnsi="Calibri"/>
          <w:sz w:val="22"/>
          <w:szCs w:val="22"/>
        </w:rPr>
        <w:t xml:space="preserve">Cancelling or rescheduling your booking is free with more than 24 hours' notice. Outside of that, the following fees apply, calculated on the price of the booked service and charged to the card held on file:</w:t>
      </w:r>
    </w:p>
    <w:p>
      <w:pPr>
        <w:pStyle w:val="ListParagraph"/>
        <w:numPr>
          <w:ilvl w:val="0"/>
          <w:numId w:val="1"/>
        </w:numPr>
        <w:spacing w:after="80"/>
      </w:pPr>
      <w:r>
        <w:t xml:space="preserve">More than 24 hours' notice — free of charge</w:t>
      </w:r>
    </w:p>
    <w:p>
      <w:pPr>
        <w:pStyle w:val="ListParagraph"/>
        <w:numPr>
          <w:ilvl w:val="0"/>
          <w:numId w:val="1"/>
        </w:numPr>
        <w:spacing w:after="80"/>
      </w:pPr>
      <w:r>
        <w:t xml:space="preserve">Within 24 hours of your appointment — 20% cancellation fee</w:t>
      </w:r>
    </w:p>
    <w:p>
      <w:pPr>
        <w:pStyle w:val="ListParagraph"/>
        <w:numPr>
          <w:ilvl w:val="0"/>
          <w:numId w:val="1"/>
        </w:numPr>
        <w:spacing w:after="80"/>
      </w:pPr>
      <w:r>
        <w:t xml:space="preserve">Within 2 hours of your appointment — 30% cancellation fee</w:t>
      </w:r>
    </w:p>
    <w:p>
      <w:pPr>
        <w:pStyle w:val="ListParagraph"/>
        <w:numPr>
          <w:ilvl w:val="0"/>
          <w:numId w:val="1"/>
        </w:numPr>
        <w:spacing w:after="80"/>
      </w:pPr>
      <w:r>
        <w:t xml:space="preserve">No-show (no notice given) — 50% cancellation fee</w:t>
      </w:r>
    </w:p>
    <w:p>
      <w:pPr>
        <w:spacing w:after="160"/>
      </w:pPr>
      <w:r>
        <w:rPr>
          <w:rFonts w:ascii="Calibri" w:cs="Calibri" w:eastAsia="Calibri" w:hAnsi="Calibri"/>
          <w:sz w:val="22"/>
          <w:szCs w:val="22"/>
        </w:rPr>
        <w:t xml:space="preserve">These fees reflect our reasonable estimate of the cost to us of a late change or no-show, including the lost opportunity to fill that time slot and any preparation already made, and are not intended as a penalty. The same fee scale applies whether you're cancelling outright or asking to reschedule. We may waive a fee at our discretion, for example where there's a genuine emergency or another good reason — just get in touch and let us know what's going on.</w:t>
      </w:r>
    </w:p>
    <w:p>
      <w:pPr>
        <w:pStyle w:val="Heading1"/>
        <w:spacing w:after="160" w:before="320"/>
      </w:pPr>
      <w:r>
        <w:t xml:space="preserve">8. Cancellations and rescheduling by us</w:t>
      </w:r>
    </w:p>
    <w:p>
      <w:pPr>
        <w:spacing w:after="160"/>
      </w:pPr>
      <w:r>
        <w:rPr>
          <w:rFonts w:ascii="Calibri" w:cs="Calibri" w:eastAsia="Calibri" w:hAnsi="Calibri"/>
          <w:sz w:val="22"/>
          <w:szCs w:val="22"/>
        </w:rPr>
        <w:t xml:space="preserve">We reserve the right to reschedule your appointment because of weather, an unforeseen event, or another circumstance outside our reasonable control (for example, illness, vehicle breakdown, or a government restriction). Where we do this, no cancellation fee applies and we'll work with you to find a new time as soon as possible. If we need to reschedule the same booking more than once, you may instead choose to cancel free of charge and receive a full refund of anything already paid.</w:t>
      </w:r>
    </w:p>
    <w:p>
      <w:pPr>
        <w:pStyle w:val="Heading1"/>
        <w:spacing w:after="160" w:before="320"/>
      </w:pPr>
      <w:r>
        <w:t xml:space="preserve">9. Damage caused by us</w:t>
      </w:r>
    </w:p>
    <w:p>
      <w:pPr>
        <w:spacing w:after="160"/>
      </w:pPr>
      <w:r>
        <w:rPr>
          <w:rFonts w:ascii="Calibri" w:cs="Calibri" w:eastAsia="Calibri" w:hAnsi="Calibri"/>
          <w:sz w:val="22"/>
          <w:szCs w:val="22"/>
        </w:rPr>
        <w:t xml:space="preserve">We carry public liability insurance for our detailing work. If you believe our team has damaged your vehicle or property while carrying out a service, please tell us within 48 hours of the appointment, with photos if possible, so we can look into it and, where appropriate, arrange repair or make a claim under our insurance. This clause doesn't limit any right or remedy you have under the Australian Consumer Law.</w:t>
      </w:r>
    </w:p>
    <w:p>
      <w:pPr>
        <w:pStyle w:val="Heading1"/>
        <w:spacing w:after="160" w:before="320"/>
      </w:pPr>
      <w:r>
        <w:t xml:space="preserve">10. Payment</w:t>
      </w:r>
    </w:p>
    <w:p>
      <w:pPr>
        <w:spacing w:after="160"/>
      </w:pPr>
      <w:r>
        <w:rPr>
          <w:rFonts w:ascii="Calibri" w:cs="Calibri" w:eastAsia="Calibri" w:hAnsi="Calibri"/>
          <w:sz w:val="22"/>
          <w:szCs w:val="22"/>
        </w:rPr>
        <w:t xml:space="preserve">Payment is processed through Fieldd using the card held on file or another payment method offered there. Full payment is due on completion of the service unless we've agreed otherwise in writing (for example, a deposit at booking with the balance on completion).</w:t>
      </w:r>
    </w:p>
    <w:p>
      <w:pPr>
        <w:pStyle w:val="Heading1"/>
        <w:spacing w:after="160" w:before="320"/>
      </w:pPr>
      <w:r>
        <w:t xml:space="preserve">11. Our guarantee, and the law's guarantee</w:t>
      </w:r>
    </w:p>
    <w:p>
      <w:pPr>
        <w:spacing w:after="160"/>
      </w:pPr>
      <w:r>
        <w:rPr>
          <w:rFonts w:ascii="Calibri" w:cs="Calibri" w:eastAsia="Calibri" w:hAnsi="Calibri"/>
          <w:sz w:val="22"/>
          <w:szCs w:val="22"/>
        </w:rPr>
        <w:t xml:space="preserve">We aim to deliver every detail to a high standard and stand behind our work. If you're not happy with the result, please let us know within a reasonable time so we can make it right.</w:t>
      </w:r>
    </w:p>
    <w:p>
      <w:pPr>
        <w:spacing w:after="160"/>
      </w:pPr>
      <w:r>
        <w:rPr>
          <w:rFonts w:ascii="Calibri" w:cs="Calibri" w:eastAsia="Calibri" w:hAnsi="Calibri"/>
          <w:sz w:val="22"/>
          <w:szCs w:val="22"/>
        </w:rPr>
        <w:t xml:space="preserve">Nothing in these terms limits or excludes any consumer guarantee, right or remedy you have under the Australian Consumer Law that cannot lawfully be excluded, restricted or modified. Where you've acquired our services for personal, domestic or household use, those guarantees apply in full and this clause does not limit our liability. Where you've acquired our services for the purposes of a business or trade (for example, a commercial fleet client), our liability for loss connected with those services is limited, to the extent the law allows, to having the service re-supplied or the cost of having it re-supplied, and we're not liable for indirect or consequential loss.</w:t>
      </w:r>
    </w:p>
    <w:p>
      <w:pPr>
        <w:pStyle w:val="Heading1"/>
        <w:spacing w:after="160" w:before="320"/>
      </w:pPr>
      <w:r>
        <w:t xml:space="preserve">12. Photos, video and marketing</w:t>
      </w:r>
    </w:p>
    <w:p>
      <w:pPr>
        <w:spacing w:after="160"/>
      </w:pPr>
      <w:r>
        <w:rPr>
          <w:rFonts w:ascii="Calibri" w:cs="Calibri" w:eastAsia="Calibri" w:hAnsi="Calibri"/>
          <w:sz w:val="22"/>
          <w:szCs w:val="22"/>
        </w:rPr>
        <w:t xml:space="preserve">We routinely photograph and video vehicles before, during and after a detail for quality control, and we like to showcase this work on our website and social media. Unless you tell us otherwise, by booking with us you agree that we may use photos and video of your vehicle for these purposes. If you'd rather your number plate wasn't visible, just let us know and we'll cover or blur it in anything we share. You can also ask us at any time not to use images of your vehicle at all, and we won't. Further detail on how we handle this is in our Privacy Policy.</w:t>
      </w:r>
    </w:p>
    <w:p>
      <w:pPr>
        <w:pStyle w:val="Heading1"/>
        <w:spacing w:after="160" w:before="320"/>
      </w:pPr>
      <w:r>
        <w:t xml:space="preserve">13. Fieldd's terms</w:t>
      </w:r>
    </w:p>
    <w:p>
      <w:pPr>
        <w:spacing w:after="160"/>
      </w:pPr>
      <w:r>
        <w:rPr>
          <w:rFonts w:ascii="Calibri" w:cs="Calibri" w:eastAsia="Calibri" w:hAnsi="Calibri"/>
          <w:sz w:val="22"/>
          <w:szCs w:val="22"/>
        </w:rPr>
        <w:t xml:space="preserve">Booking through Fieldd also means you agree to Fieldd's own terms for use of its platform. If there's ever a conflict between these terms and Fieldd's platform terms in relation to the detailing services we provide, these terms prevail.</w:t>
      </w:r>
    </w:p>
    <w:p>
      <w:pPr>
        <w:pStyle w:val="Heading1"/>
        <w:spacing w:after="160" w:before="320"/>
      </w:pPr>
      <w:r>
        <w:t xml:space="preserve">14. Intellectual property</w:t>
      </w:r>
    </w:p>
    <w:p>
      <w:pPr>
        <w:spacing w:after="160"/>
      </w:pPr>
      <w:r>
        <w:rPr>
          <w:rFonts w:ascii="Calibri" w:cs="Calibri" w:eastAsia="Calibri" w:hAnsi="Calibri"/>
          <w:sz w:val="22"/>
          <w:szCs w:val="22"/>
        </w:rPr>
        <w:t xml:space="preserve">The content on our website, including text, photos, video and branding, belongs to Obsidian Detailing (or is used with permission) and shouldn't be copied or reused without our consent.</w:t>
      </w:r>
    </w:p>
    <w:p>
      <w:pPr>
        <w:pStyle w:val="Heading1"/>
        <w:spacing w:after="160" w:before="320"/>
      </w:pPr>
      <w:r>
        <w:t xml:space="preserve">15. Changes to these terms</w:t>
      </w:r>
    </w:p>
    <w:p>
      <w:pPr>
        <w:spacing w:after="160"/>
      </w:pPr>
      <w:r>
        <w:rPr>
          <w:rFonts w:ascii="Calibri" w:cs="Calibri" w:eastAsia="Calibri" w:hAnsi="Calibri"/>
          <w:sz w:val="22"/>
          <w:szCs w:val="22"/>
        </w:rPr>
        <w:t xml:space="preserve">We may update these terms from time to time. The version published on our website at the time of your booking applies to that booking.</w:t>
      </w:r>
    </w:p>
    <w:p>
      <w:pPr>
        <w:pStyle w:val="Heading1"/>
        <w:spacing w:after="160" w:before="320"/>
      </w:pPr>
      <w:r>
        <w:t xml:space="preserve">16. General</w:t>
      </w:r>
    </w:p>
    <w:p>
      <w:pPr>
        <w:spacing w:after="160"/>
      </w:pPr>
      <w:r>
        <w:rPr>
          <w:rFonts w:ascii="Calibri" w:cs="Calibri" w:eastAsia="Calibri" w:hAnsi="Calibri"/>
          <w:sz w:val="22"/>
          <w:szCs w:val="22"/>
        </w:rPr>
        <w:t xml:space="preserve">If any part of these terms is found to be invalid or unenforceable, the rest continues to apply. These terms, together with our Privacy Policy and any specific terms shown at the time of booking, are the entire agreement between us about our services. You may not transfer your rights or obligations under these terms to anyone else without our agreement; we may transfer ours, for example if we restructure or sell the business, and will let you know if we do. Notices under these terms can be given by email to the address you provided at booking, or to the contact details below.</w:t>
      </w:r>
    </w:p>
    <w:p>
      <w:pPr>
        <w:pStyle w:val="Heading1"/>
        <w:spacing w:after="160" w:before="320"/>
      </w:pPr>
      <w:r>
        <w:t xml:space="preserve">17. Governing law</w:t>
      </w:r>
    </w:p>
    <w:p>
      <w:pPr>
        <w:spacing w:after="160"/>
      </w:pPr>
      <w:r>
        <w:rPr>
          <w:rFonts w:ascii="Calibri" w:cs="Calibri" w:eastAsia="Calibri" w:hAnsi="Calibri"/>
          <w:sz w:val="22"/>
          <w:szCs w:val="22"/>
        </w:rPr>
        <w:t xml:space="preserve">These terms are governed by the laws of Queensland, Australia, and any dispute is subject to the jurisdiction of its courts.</w:t>
      </w:r>
    </w:p>
    <w:p>
      <w:pPr>
        <w:pStyle w:val="Heading1"/>
        <w:spacing w:after="160" w:before="320"/>
      </w:pPr>
      <w:r>
        <w:t xml:space="preserve">18. Contact us</w:t>
      </w:r>
    </w:p>
    <w:p>
      <w:pPr>
        <w:spacing w:after="160"/>
      </w:pPr>
      <w:r>
        <w:rPr>
          <w:rFonts w:ascii="Calibri" w:cs="Calibri" w:eastAsia="Calibri" w:hAnsi="Calibri"/>
          <w:sz w:val="22"/>
          <w:szCs w:val="22"/>
        </w:rPr>
        <w:t xml:space="preserve">Obsidian Detailing Pty Ltd trading as Obsidian Detailing</w:t>
      </w:r>
    </w:p>
    <w:p>
      <w:pPr>
        <w:spacing w:after="160"/>
      </w:pPr>
      <w:r>
        <w:rPr>
          <w:rFonts w:ascii="Calibri" w:cs="Calibri" w:eastAsia="Calibri" w:hAnsi="Calibri"/>
          <w:sz w:val="22"/>
          <w:szCs w:val="22"/>
        </w:rPr>
        <w:t xml:space="preserve">Rogers Parade West, Everton Park QLD 4053</w:t>
      </w:r>
    </w:p>
    <w:p>
      <w:pPr>
        <w:spacing w:after="160"/>
      </w:pPr>
      <w:r>
        <w:rPr>
          <w:rFonts w:ascii="Calibri" w:cs="Calibri" w:eastAsia="Calibri" w:hAnsi="Calibri"/>
          <w:sz w:val="22"/>
          <w:szCs w:val="22"/>
        </w:rPr>
        <w:t xml:space="preserve">Email: elliot@obsidiandetailing.com.au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Calibri" w:cs="Calibri" w:eastAsia="Calibri" w:hAnsi="Calibri"/>
      <w:b/>
      <w:bCs/>
      <w:color w:val="1A1A1A"/>
      <w:sz w:val="30"/>
      <w:szCs w:val="30"/>
    </w:rPr>
  </w:style>
  <w:style w:type="paragraph" w:styleId="Heading2">
    <w:name w:val="Heading 2"/>
    <w:basedOn w:val="Normal"/>
    <w:next w:val="Normal"/>
    <w:qFormat/>
    <w:rPr>
      <w:rFonts w:ascii="Calibri" w:cs="Calibri" w:eastAsia="Calibri" w:hAnsi="Calibri"/>
      <w:b/>
      <w:bCs/>
      <w:color w:val="1A1A1A"/>
      <w:sz w:val="25"/>
      <w:szCs w:val="25"/>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2026-08-19T03:45:43.542Z</dcterms:created>
  <dcterms:modified xsi:type="dcterms:W3CDTF">2026-08-19T03:45:43.542Z</dcterms:modified>
</cp:coreProperties>
</file>

<file path=docProps/custom.xml><?xml version="1.0" encoding="utf-8"?>
<Properties xmlns="http://schemas.openxmlformats.org/officeDocument/2006/custom-properties" xmlns:vt="http://schemas.openxmlformats.org/officeDocument/2006/docPropsVTypes"/>
</file>